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E7" w:rsidRPr="003036E7" w:rsidRDefault="003036E7" w:rsidP="003036E7">
      <w:pPr>
        <w:spacing w:before="100" w:beforeAutospacing="1" w:after="100" w:afterAutospacing="1" w:line="240" w:lineRule="auto"/>
        <w:jc w:val="both"/>
        <w:rPr>
          <w:rFonts w:ascii="Arial" w:eastAsia="Times New Roman" w:hAnsi="Arial" w:cs="Arial"/>
          <w:color w:val="333333"/>
          <w:sz w:val="26"/>
          <w:szCs w:val="26"/>
          <w:lang w:eastAsia="tr-TR"/>
        </w:rPr>
      </w:pPr>
      <w:r w:rsidRPr="003036E7">
        <w:rPr>
          <w:rFonts w:ascii="Arial" w:eastAsia="Times New Roman" w:hAnsi="Arial" w:cs="Arial"/>
          <w:b/>
          <w:bCs/>
          <w:color w:val="000080"/>
          <w:sz w:val="34"/>
          <w:lang w:eastAsia="tr-TR"/>
        </w:rPr>
        <w:t>GENEL BİLGİ</w:t>
      </w:r>
    </w:p>
    <w:p w:rsidR="003036E7" w:rsidRPr="003036E7" w:rsidRDefault="003036E7" w:rsidP="003036E7">
      <w:pPr>
        <w:spacing w:before="100" w:beforeAutospacing="1" w:after="100" w:afterAutospacing="1"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Giresun, Ankara-Trabzon karayolu üzerinde yeşilin her tonunu sinesinde toplamış, ormanlarla kaplı yaylaların ve doğal plajların bulunduğu, 122'km </w:t>
      </w:r>
      <w:proofErr w:type="spellStart"/>
      <w:r w:rsidRPr="003036E7">
        <w:rPr>
          <w:rFonts w:ascii="Arial" w:eastAsia="Times New Roman" w:hAnsi="Arial" w:cs="Arial"/>
          <w:color w:val="333333"/>
          <w:sz w:val="34"/>
          <w:szCs w:val="34"/>
          <w:lang w:eastAsia="tr-TR"/>
        </w:rPr>
        <w:t>lik</w:t>
      </w:r>
      <w:proofErr w:type="spellEnd"/>
      <w:r w:rsidRPr="003036E7">
        <w:rPr>
          <w:rFonts w:ascii="Arial" w:eastAsia="Times New Roman" w:hAnsi="Arial" w:cs="Arial"/>
          <w:color w:val="333333"/>
          <w:sz w:val="34"/>
          <w:szCs w:val="34"/>
          <w:lang w:eastAsia="tr-TR"/>
        </w:rPr>
        <w:t xml:space="preserve"> kıyıya sahip, sınırsız doğal ve kültürel zenginlikleriyle önemli bir turizm merkezidir. </w:t>
      </w:r>
      <w:proofErr w:type="spellStart"/>
      <w:r w:rsidRPr="003036E7">
        <w:rPr>
          <w:rFonts w:ascii="Arial" w:eastAsia="Times New Roman" w:hAnsi="Arial" w:cs="Arial"/>
          <w:color w:val="333333"/>
          <w:sz w:val="34"/>
          <w:szCs w:val="34"/>
          <w:lang w:eastAsia="tr-TR"/>
        </w:rPr>
        <w:t>Miletos</w:t>
      </w:r>
      <w:proofErr w:type="spellEnd"/>
      <w:r w:rsidRPr="003036E7">
        <w:rPr>
          <w:rFonts w:ascii="Arial" w:eastAsia="Times New Roman" w:hAnsi="Arial" w:cs="Arial"/>
          <w:color w:val="333333"/>
          <w:sz w:val="34"/>
          <w:szCs w:val="34"/>
          <w:lang w:eastAsia="tr-TR"/>
        </w:rPr>
        <w:t>, Roma, Bizans, Selçuklu, Osmanlı dönemlerinden Cumhuriyete uzanan tarih çizgisinde medeniyetlerden çeşitlemeler sunan bir yöredir. Doğu Karadeniz kıyılarının insan yaşamına elverişli tek adası Giresun Adası (</w:t>
      </w:r>
      <w:proofErr w:type="spellStart"/>
      <w:r w:rsidRPr="003036E7">
        <w:rPr>
          <w:rFonts w:ascii="Arial" w:eastAsia="Times New Roman" w:hAnsi="Arial" w:cs="Arial"/>
          <w:color w:val="333333"/>
          <w:sz w:val="34"/>
          <w:szCs w:val="34"/>
          <w:lang w:eastAsia="tr-TR"/>
        </w:rPr>
        <w:t>Aretias</w:t>
      </w:r>
      <w:proofErr w:type="spellEnd"/>
      <w:r w:rsidRPr="003036E7">
        <w:rPr>
          <w:rFonts w:ascii="Arial" w:eastAsia="Times New Roman" w:hAnsi="Arial" w:cs="Arial"/>
          <w:color w:val="333333"/>
          <w:sz w:val="34"/>
          <w:szCs w:val="34"/>
          <w:lang w:eastAsia="tr-TR"/>
        </w:rPr>
        <w:t>) başlı başına bir turizm potansiyelidir.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Coğrafi konumu ile kıyı kesimlerinde ılıman iklimi, iç kesimlerinde ise karasal iklimi ile her türlü kış ve doğa sporlarına uygun oluşu, tarihsel zenginlikleri ve doğal güzellikleri yanında dünyanın en kaliteli fındığının Giresun'da yetişmesi, el sanatları, balıkçılığı, avcılığı ve yaylaları ile Giresun turizmi çok yönlü fırsatlar sunmaktadır.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Giresun Kalesi'nin  muhteşem manzarası eşliğinde Şehri görmeye Kaleden başlanıp, gezilip küçük bir mola ile çaylar yudumlanır. Tarihi Giresun evlerinin bulunduğu Zeytinlik Mahallesi, Çocuk Kütüphanesi olarak kullanılan Katolik kilisesi, Tarihi Ticaret Lisesi Binası, Tarihin her dönemine ait çeşitli eserlerin sergilendiği Giresun Müzesinin ardından ilde bulunan diğer turistik </w:t>
      </w:r>
      <w:proofErr w:type="gramStart"/>
      <w:r w:rsidRPr="003036E7">
        <w:rPr>
          <w:rFonts w:ascii="Arial" w:eastAsia="Times New Roman" w:hAnsi="Arial" w:cs="Arial"/>
          <w:color w:val="333333"/>
          <w:sz w:val="34"/>
          <w:szCs w:val="34"/>
          <w:lang w:eastAsia="tr-TR"/>
        </w:rPr>
        <w:t>mekanların</w:t>
      </w:r>
      <w:proofErr w:type="gramEnd"/>
      <w:r w:rsidRPr="003036E7">
        <w:rPr>
          <w:rFonts w:ascii="Arial" w:eastAsia="Times New Roman" w:hAnsi="Arial" w:cs="Arial"/>
          <w:color w:val="333333"/>
          <w:sz w:val="34"/>
          <w:szCs w:val="34"/>
          <w:lang w:eastAsia="tr-TR"/>
        </w:rPr>
        <w:t xml:space="preserve"> gezilmesi ve yeşilin her tonunun birlikte görüldüğü, akarsuyu, şelalesi, çam ormanları ile birer doğa harikası olan yaylalar bekler.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Turizm merkezi ilan edilmiş Kümbet, </w:t>
      </w:r>
      <w:proofErr w:type="spellStart"/>
      <w:r w:rsidRPr="003036E7">
        <w:rPr>
          <w:rFonts w:ascii="Arial" w:eastAsia="Times New Roman" w:hAnsi="Arial" w:cs="Arial"/>
          <w:color w:val="333333"/>
          <w:sz w:val="34"/>
          <w:szCs w:val="34"/>
          <w:lang w:eastAsia="tr-TR"/>
        </w:rPr>
        <w:t>Bektaş</w:t>
      </w:r>
      <w:proofErr w:type="spellEnd"/>
      <w:r w:rsidRPr="003036E7">
        <w:rPr>
          <w:rFonts w:ascii="Arial" w:eastAsia="Times New Roman" w:hAnsi="Arial" w:cs="Arial"/>
          <w:color w:val="333333"/>
          <w:sz w:val="34"/>
          <w:szCs w:val="34"/>
          <w:lang w:eastAsia="tr-TR"/>
        </w:rPr>
        <w:t xml:space="preserve">, </w:t>
      </w:r>
      <w:proofErr w:type="spellStart"/>
      <w:r w:rsidRPr="003036E7">
        <w:rPr>
          <w:rFonts w:ascii="Arial" w:eastAsia="Times New Roman" w:hAnsi="Arial" w:cs="Arial"/>
          <w:color w:val="333333"/>
          <w:sz w:val="34"/>
          <w:szCs w:val="34"/>
          <w:lang w:eastAsia="tr-TR"/>
        </w:rPr>
        <w:t>Kulakkaya</w:t>
      </w:r>
      <w:proofErr w:type="spellEnd"/>
      <w:r w:rsidRPr="003036E7">
        <w:rPr>
          <w:rFonts w:ascii="Arial" w:eastAsia="Times New Roman" w:hAnsi="Arial" w:cs="Arial"/>
          <w:color w:val="333333"/>
          <w:sz w:val="34"/>
          <w:szCs w:val="34"/>
          <w:lang w:eastAsia="tr-TR"/>
        </w:rPr>
        <w:t xml:space="preserve">, </w:t>
      </w:r>
      <w:proofErr w:type="spellStart"/>
      <w:r w:rsidRPr="003036E7">
        <w:rPr>
          <w:rFonts w:ascii="Arial" w:eastAsia="Times New Roman" w:hAnsi="Arial" w:cs="Arial"/>
          <w:color w:val="333333"/>
          <w:sz w:val="34"/>
          <w:szCs w:val="34"/>
          <w:lang w:eastAsia="tr-TR"/>
        </w:rPr>
        <w:t>Sisdağı</w:t>
      </w:r>
      <w:proofErr w:type="spellEnd"/>
      <w:r w:rsidRPr="003036E7">
        <w:rPr>
          <w:rFonts w:ascii="Arial" w:eastAsia="Times New Roman" w:hAnsi="Arial" w:cs="Arial"/>
          <w:color w:val="333333"/>
          <w:sz w:val="34"/>
          <w:szCs w:val="34"/>
          <w:lang w:eastAsia="tr-TR"/>
        </w:rPr>
        <w:t xml:space="preserve"> Yaylaları ile bölgemizde bulunan diğer </w:t>
      </w:r>
      <w:proofErr w:type="spellStart"/>
      <w:r w:rsidRPr="003036E7">
        <w:rPr>
          <w:rFonts w:ascii="Arial" w:eastAsia="Times New Roman" w:hAnsi="Arial" w:cs="Arial"/>
          <w:color w:val="333333"/>
          <w:sz w:val="34"/>
          <w:szCs w:val="34"/>
          <w:lang w:eastAsia="tr-TR"/>
        </w:rPr>
        <w:t>Çıkrıkkapı</w:t>
      </w:r>
      <w:proofErr w:type="spellEnd"/>
      <w:r w:rsidRPr="003036E7">
        <w:rPr>
          <w:rFonts w:ascii="Arial" w:eastAsia="Times New Roman" w:hAnsi="Arial" w:cs="Arial"/>
          <w:color w:val="333333"/>
          <w:sz w:val="34"/>
          <w:szCs w:val="34"/>
          <w:lang w:eastAsia="tr-TR"/>
        </w:rPr>
        <w:t xml:space="preserve"> Yaylası, </w:t>
      </w:r>
      <w:proofErr w:type="spellStart"/>
      <w:r w:rsidRPr="003036E7">
        <w:rPr>
          <w:rFonts w:ascii="Arial" w:eastAsia="Times New Roman" w:hAnsi="Arial" w:cs="Arial"/>
          <w:color w:val="333333"/>
          <w:sz w:val="34"/>
          <w:szCs w:val="34"/>
          <w:lang w:eastAsia="tr-TR"/>
        </w:rPr>
        <w:t>Gölyanı</w:t>
      </w:r>
      <w:proofErr w:type="spellEnd"/>
      <w:r w:rsidRPr="003036E7">
        <w:rPr>
          <w:rFonts w:ascii="Arial" w:eastAsia="Times New Roman" w:hAnsi="Arial" w:cs="Arial"/>
          <w:color w:val="333333"/>
          <w:sz w:val="34"/>
          <w:szCs w:val="34"/>
          <w:lang w:eastAsia="tr-TR"/>
        </w:rPr>
        <w:t xml:space="preserve"> Obası, Karagöl, </w:t>
      </w:r>
      <w:proofErr w:type="spellStart"/>
      <w:r w:rsidRPr="003036E7">
        <w:rPr>
          <w:rFonts w:ascii="Arial" w:eastAsia="Times New Roman" w:hAnsi="Arial" w:cs="Arial"/>
          <w:color w:val="333333"/>
          <w:sz w:val="34"/>
          <w:szCs w:val="34"/>
          <w:lang w:eastAsia="tr-TR"/>
        </w:rPr>
        <w:t>Paşakonağı</w:t>
      </w:r>
      <w:proofErr w:type="spellEnd"/>
      <w:r w:rsidRPr="003036E7">
        <w:rPr>
          <w:rFonts w:ascii="Arial" w:eastAsia="Times New Roman" w:hAnsi="Arial" w:cs="Arial"/>
          <w:color w:val="333333"/>
          <w:sz w:val="34"/>
          <w:szCs w:val="34"/>
          <w:lang w:eastAsia="tr-TR"/>
        </w:rPr>
        <w:t xml:space="preserve"> Yaylaları birer </w:t>
      </w:r>
      <w:r w:rsidRPr="003036E7">
        <w:rPr>
          <w:rFonts w:ascii="Arial" w:eastAsia="Times New Roman" w:hAnsi="Arial" w:cs="Arial"/>
          <w:color w:val="333333"/>
          <w:sz w:val="34"/>
          <w:szCs w:val="34"/>
          <w:lang w:eastAsia="tr-TR"/>
        </w:rPr>
        <w:lastRenderedPageBreak/>
        <w:t>doğa harikası olup, misafirlerimizim hayran kalacağı güzellikler sunmaktadır.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Doğu Karadeniz bölgesinin yayla turizmi ana teması çerçevesinde ve diğer alternatif turizm çeşitlerinin ilimizde mevcut potansiyel olarak değerlendirilebilmesine </w:t>
      </w:r>
      <w:proofErr w:type="gramStart"/>
      <w:r w:rsidRPr="003036E7">
        <w:rPr>
          <w:rFonts w:ascii="Arial" w:eastAsia="Times New Roman" w:hAnsi="Arial" w:cs="Arial"/>
          <w:color w:val="333333"/>
          <w:sz w:val="34"/>
          <w:szCs w:val="34"/>
          <w:lang w:eastAsia="tr-TR"/>
        </w:rPr>
        <w:t>imkan</w:t>
      </w:r>
      <w:proofErr w:type="gramEnd"/>
      <w:r w:rsidRPr="003036E7">
        <w:rPr>
          <w:rFonts w:ascii="Arial" w:eastAsia="Times New Roman" w:hAnsi="Arial" w:cs="Arial"/>
          <w:color w:val="333333"/>
          <w:sz w:val="34"/>
          <w:szCs w:val="34"/>
          <w:lang w:eastAsia="tr-TR"/>
        </w:rPr>
        <w:t xml:space="preserve"> tanıması açısından büyük önem arz etmektedir. Giresun ilini eko-turizm ve yayla turizmi gibi doğa amaçlı turizm türleri ile birlikte değerlendirmek, doğusundaki </w:t>
      </w:r>
      <w:proofErr w:type="spellStart"/>
      <w:r w:rsidRPr="003036E7">
        <w:rPr>
          <w:rFonts w:ascii="Arial" w:eastAsia="Times New Roman" w:hAnsi="Arial" w:cs="Arial"/>
          <w:color w:val="333333"/>
          <w:sz w:val="34"/>
          <w:szCs w:val="34"/>
          <w:lang w:eastAsia="tr-TR"/>
        </w:rPr>
        <w:t>Sisdağı</w:t>
      </w:r>
      <w:proofErr w:type="spellEnd"/>
      <w:r w:rsidRPr="003036E7">
        <w:rPr>
          <w:rFonts w:ascii="Arial" w:eastAsia="Times New Roman" w:hAnsi="Arial" w:cs="Arial"/>
          <w:color w:val="333333"/>
          <w:sz w:val="34"/>
          <w:szCs w:val="34"/>
          <w:lang w:eastAsia="tr-TR"/>
        </w:rPr>
        <w:t xml:space="preserve"> </w:t>
      </w:r>
      <w:proofErr w:type="spellStart"/>
      <w:r w:rsidRPr="003036E7">
        <w:rPr>
          <w:rFonts w:ascii="Arial" w:eastAsia="Times New Roman" w:hAnsi="Arial" w:cs="Arial"/>
          <w:color w:val="333333"/>
          <w:sz w:val="34"/>
          <w:szCs w:val="34"/>
          <w:lang w:eastAsia="tr-TR"/>
        </w:rPr>
        <w:t>Yaylasın'dan</w:t>
      </w:r>
      <w:proofErr w:type="spellEnd"/>
      <w:r w:rsidRPr="003036E7">
        <w:rPr>
          <w:rFonts w:ascii="Arial" w:eastAsia="Times New Roman" w:hAnsi="Arial" w:cs="Arial"/>
          <w:color w:val="333333"/>
          <w:sz w:val="34"/>
          <w:szCs w:val="34"/>
          <w:lang w:eastAsia="tr-TR"/>
        </w:rPr>
        <w:t xml:space="preserve"> batısındaki </w:t>
      </w:r>
      <w:proofErr w:type="spellStart"/>
      <w:r w:rsidRPr="003036E7">
        <w:rPr>
          <w:rFonts w:ascii="Arial" w:eastAsia="Times New Roman" w:hAnsi="Arial" w:cs="Arial"/>
          <w:color w:val="333333"/>
          <w:sz w:val="34"/>
          <w:szCs w:val="34"/>
          <w:lang w:eastAsia="tr-TR"/>
        </w:rPr>
        <w:t>Paşakonağı</w:t>
      </w:r>
      <w:proofErr w:type="spellEnd"/>
      <w:r w:rsidRPr="003036E7">
        <w:rPr>
          <w:rFonts w:ascii="Arial" w:eastAsia="Times New Roman" w:hAnsi="Arial" w:cs="Arial"/>
          <w:color w:val="333333"/>
          <w:sz w:val="34"/>
          <w:szCs w:val="34"/>
          <w:lang w:eastAsia="tr-TR"/>
        </w:rPr>
        <w:t xml:space="preserve"> Yaylası'na kadar yayla turizmi ve alternatif turizm çeşitleri açısından (çim kayağı, yamaç paraşütü, kış kayağı, </w:t>
      </w:r>
      <w:proofErr w:type="gramStart"/>
      <w:r w:rsidRPr="003036E7">
        <w:rPr>
          <w:rFonts w:ascii="Arial" w:eastAsia="Times New Roman" w:hAnsi="Arial" w:cs="Arial"/>
          <w:color w:val="333333"/>
          <w:sz w:val="34"/>
          <w:szCs w:val="34"/>
          <w:lang w:eastAsia="tr-TR"/>
        </w:rPr>
        <w:t>trekking</w:t>
      </w:r>
      <w:proofErr w:type="gramEnd"/>
      <w:r w:rsidRPr="003036E7">
        <w:rPr>
          <w:rFonts w:ascii="Arial" w:eastAsia="Times New Roman" w:hAnsi="Arial" w:cs="Arial"/>
          <w:color w:val="333333"/>
          <w:sz w:val="34"/>
          <w:szCs w:val="34"/>
          <w:lang w:eastAsia="tr-TR"/>
        </w:rPr>
        <w:t>, rafting, kamp karavan, av turizmi) da mümkündür.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b/>
          <w:bCs/>
          <w:color w:val="0000CD"/>
          <w:sz w:val="34"/>
          <w:lang w:eastAsia="tr-TR"/>
        </w:rPr>
        <w:t>GİRESUN</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Giresun, Anadolu'nun kuzeydoğusunda, yeşil ile mavinin kucaklaştığı, Karadeniz'in inci kentlerinden birisidir. 6934 kilometrekarelik yüzölçümüne sahip </w:t>
      </w:r>
      <w:r w:rsidRPr="003036E7">
        <w:rPr>
          <w:rFonts w:ascii="Arial" w:eastAsia="Times New Roman" w:hAnsi="Arial" w:cs="Arial"/>
          <w:color w:val="FF0000"/>
          <w:sz w:val="34"/>
          <w:szCs w:val="34"/>
          <w:lang w:eastAsia="tr-TR"/>
        </w:rPr>
        <w:t xml:space="preserve">Giresun'un 2015 yılı nüfusu 426.686' </w:t>
      </w:r>
      <w:proofErr w:type="gramStart"/>
      <w:r w:rsidRPr="003036E7">
        <w:rPr>
          <w:rFonts w:ascii="Arial" w:eastAsia="Times New Roman" w:hAnsi="Arial" w:cs="Arial"/>
          <w:color w:val="FF0000"/>
          <w:sz w:val="34"/>
          <w:szCs w:val="34"/>
          <w:lang w:eastAsia="tr-TR"/>
        </w:rPr>
        <w:t>dır</w:t>
      </w:r>
      <w:proofErr w:type="gramEnd"/>
      <w:r w:rsidRPr="003036E7">
        <w:rPr>
          <w:rFonts w:ascii="Arial" w:eastAsia="Times New Roman" w:hAnsi="Arial" w:cs="Arial"/>
          <w:color w:val="FF0000"/>
          <w:sz w:val="34"/>
          <w:szCs w:val="34"/>
          <w:lang w:eastAsia="tr-TR"/>
        </w:rPr>
        <w:t>. Şehrin merkez ilçe nüfusu ise  128.779'dur.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M.Ö 2000 yıllarından itibaren bölgede yerleşim olduğu ve şehrin de bu tarihten itibaren yerleşim görüldüğü bilinmektedir. İskitler, </w:t>
      </w:r>
      <w:proofErr w:type="spellStart"/>
      <w:r w:rsidRPr="003036E7">
        <w:rPr>
          <w:rFonts w:ascii="Arial" w:eastAsia="Times New Roman" w:hAnsi="Arial" w:cs="Arial"/>
          <w:color w:val="333333"/>
          <w:sz w:val="34"/>
          <w:szCs w:val="34"/>
          <w:lang w:eastAsia="tr-TR"/>
        </w:rPr>
        <w:t>Miletoslular</w:t>
      </w:r>
      <w:proofErr w:type="spellEnd"/>
      <w:r w:rsidRPr="003036E7">
        <w:rPr>
          <w:rFonts w:ascii="Arial" w:eastAsia="Times New Roman" w:hAnsi="Arial" w:cs="Arial"/>
          <w:color w:val="333333"/>
          <w:sz w:val="34"/>
          <w:szCs w:val="34"/>
          <w:lang w:eastAsia="tr-TR"/>
        </w:rPr>
        <w:t xml:space="preserve">, Persler ve Kapadokyalılar Roma döneminden önce bölgede </w:t>
      </w:r>
      <w:proofErr w:type="gramStart"/>
      <w:r w:rsidRPr="003036E7">
        <w:rPr>
          <w:rFonts w:ascii="Arial" w:eastAsia="Times New Roman" w:hAnsi="Arial" w:cs="Arial"/>
          <w:color w:val="333333"/>
          <w:sz w:val="34"/>
          <w:szCs w:val="34"/>
          <w:lang w:eastAsia="tr-TR"/>
        </w:rPr>
        <w:t>hakimiyet</w:t>
      </w:r>
      <w:proofErr w:type="gramEnd"/>
      <w:r w:rsidRPr="003036E7">
        <w:rPr>
          <w:rFonts w:ascii="Arial" w:eastAsia="Times New Roman" w:hAnsi="Arial" w:cs="Arial"/>
          <w:color w:val="333333"/>
          <w:sz w:val="34"/>
          <w:szCs w:val="34"/>
          <w:lang w:eastAsia="tr-TR"/>
        </w:rPr>
        <w:t xml:space="preserve"> kuran topluluklardır.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Romalılardan sonra Bizanslıların </w:t>
      </w:r>
      <w:proofErr w:type="gramStart"/>
      <w:r w:rsidRPr="003036E7">
        <w:rPr>
          <w:rFonts w:ascii="Arial" w:eastAsia="Times New Roman" w:hAnsi="Arial" w:cs="Arial"/>
          <w:color w:val="333333"/>
          <w:sz w:val="34"/>
          <w:szCs w:val="34"/>
          <w:lang w:eastAsia="tr-TR"/>
        </w:rPr>
        <w:t>hakimiyet</w:t>
      </w:r>
      <w:proofErr w:type="gramEnd"/>
      <w:r w:rsidRPr="003036E7">
        <w:rPr>
          <w:rFonts w:ascii="Arial" w:eastAsia="Times New Roman" w:hAnsi="Arial" w:cs="Arial"/>
          <w:color w:val="333333"/>
          <w:sz w:val="34"/>
          <w:szCs w:val="34"/>
          <w:lang w:eastAsia="tr-TR"/>
        </w:rPr>
        <w:t xml:space="preserve"> kurduğu Giresun'da 1200'lü yıllardan sonra Trabzon Rum İmparatorluğu dönemi yaşanmış ancak, bu devlet kısa bir süre sonra Selçuklu Devletinin ve ardından Moğolların bir eyaleti haline gelmiştir.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lastRenderedPageBreak/>
        <w:t xml:space="preserve">Böylece Giresun ve bölgesinde Türk </w:t>
      </w:r>
      <w:proofErr w:type="gramStart"/>
      <w:r w:rsidRPr="003036E7">
        <w:rPr>
          <w:rFonts w:ascii="Arial" w:eastAsia="Times New Roman" w:hAnsi="Arial" w:cs="Arial"/>
          <w:color w:val="333333"/>
          <w:sz w:val="34"/>
          <w:szCs w:val="34"/>
          <w:lang w:eastAsia="tr-TR"/>
        </w:rPr>
        <w:t>hakimiyeti</w:t>
      </w:r>
      <w:proofErr w:type="gramEnd"/>
      <w:r w:rsidRPr="003036E7">
        <w:rPr>
          <w:rFonts w:ascii="Arial" w:eastAsia="Times New Roman" w:hAnsi="Arial" w:cs="Arial"/>
          <w:color w:val="333333"/>
          <w:sz w:val="34"/>
          <w:szCs w:val="34"/>
          <w:lang w:eastAsia="tr-TR"/>
        </w:rPr>
        <w:t xml:space="preserve"> başlamış, Türk nüfus yoğunluğu da bu vesileyle biraz daha artmıştır. Oğuzların Çepni Boyu bu dönemde Giresun ve çevresine yerleşmiştir.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Selçuklu Devletinin çöküşünden sonra, Anadolu Selçuklu Beylikleri dönemi başlamış, bu dönemde bölgedeki Türk nüfusunun yanı sıra Ceneviz nüfusu da artmaya başlamıştır.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1397 yılında Çepni Türkmen Beyi Emir Süleyman Bey, Giresun ve çevresinin kontrolünü eline geçirmiştir. Bu tarihten sonra bir süre Sivas Hükümdarı Kadı </w:t>
      </w:r>
      <w:proofErr w:type="spellStart"/>
      <w:r w:rsidRPr="003036E7">
        <w:rPr>
          <w:rFonts w:ascii="Arial" w:eastAsia="Times New Roman" w:hAnsi="Arial" w:cs="Arial"/>
          <w:color w:val="333333"/>
          <w:sz w:val="34"/>
          <w:szCs w:val="34"/>
          <w:lang w:eastAsia="tr-TR"/>
        </w:rPr>
        <w:t>Burhaneddin'in</w:t>
      </w:r>
      <w:proofErr w:type="spellEnd"/>
      <w:r w:rsidRPr="003036E7">
        <w:rPr>
          <w:rFonts w:ascii="Arial" w:eastAsia="Times New Roman" w:hAnsi="Arial" w:cs="Arial"/>
          <w:color w:val="333333"/>
          <w:sz w:val="34"/>
          <w:szCs w:val="34"/>
          <w:lang w:eastAsia="tr-TR"/>
        </w:rPr>
        <w:t xml:space="preserve"> elinde kalan Giresun; 1461 yılına kadar da Timur'un egemenliği altında kalmıştır. Fatih Sultan Mehmet'in 1461 yılında Trabzon'u fethiyle birlikte yönetim Osmanlılara geçmiştir.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Osmanlılar döneminde Giresun ve çevresi, eşkıyaların, Celali ve Kazak gruplarının baskın ve yağmalarına maruz kalmıştır. Giresun Tanzimat döneminde (1847) Trabzon İline bağlı bir kaza olmuştur. İdari bağlılık yönünden, Trabzon, Ordu ve Şebinkarahisar üçgeninde yer değiştiren Giresun, 1923 yılında 3 nahiye, 140 köy ve 14 mahalle ile birlikte İl olmuştur.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I. Dünya Savaşından önce Giresun ve çevresinde Türk, Rum ve Ermeni nüfus görülmektedir. Ancak savaşın başlamasıyla birlikte bölgeden yavaş </w:t>
      </w:r>
      <w:proofErr w:type="spellStart"/>
      <w:r w:rsidRPr="003036E7">
        <w:rPr>
          <w:rFonts w:ascii="Arial" w:eastAsia="Times New Roman" w:hAnsi="Arial" w:cs="Arial"/>
          <w:color w:val="333333"/>
          <w:sz w:val="34"/>
          <w:szCs w:val="34"/>
          <w:lang w:eastAsia="tr-TR"/>
        </w:rPr>
        <w:t>yavaş</w:t>
      </w:r>
      <w:proofErr w:type="spellEnd"/>
      <w:r w:rsidRPr="003036E7">
        <w:rPr>
          <w:rFonts w:ascii="Arial" w:eastAsia="Times New Roman" w:hAnsi="Arial" w:cs="Arial"/>
          <w:color w:val="333333"/>
          <w:sz w:val="34"/>
          <w:szCs w:val="34"/>
          <w:lang w:eastAsia="tr-TR"/>
        </w:rPr>
        <w:t xml:space="preserve"> çekilmeye başlamışlardır.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Bu savaşta Rus Orduları Giresun'u da ele geçirmeye çalışmışlar; ancak Topal Osman Ağa önderliğindeki Milis Türk Kuvvetleri bu saldırıyı </w:t>
      </w:r>
      <w:proofErr w:type="spellStart"/>
      <w:r w:rsidRPr="003036E7">
        <w:rPr>
          <w:rFonts w:ascii="Arial" w:eastAsia="Times New Roman" w:hAnsi="Arial" w:cs="Arial"/>
          <w:color w:val="333333"/>
          <w:sz w:val="34"/>
          <w:szCs w:val="34"/>
          <w:lang w:eastAsia="tr-TR"/>
        </w:rPr>
        <w:t>Harşıt</w:t>
      </w:r>
      <w:proofErr w:type="spellEnd"/>
      <w:r w:rsidRPr="003036E7">
        <w:rPr>
          <w:rFonts w:ascii="Arial" w:eastAsia="Times New Roman" w:hAnsi="Arial" w:cs="Arial"/>
          <w:color w:val="333333"/>
          <w:sz w:val="34"/>
          <w:szCs w:val="34"/>
          <w:lang w:eastAsia="tr-TR"/>
        </w:rPr>
        <w:t xml:space="preserve"> Mevkiinde püskürtmüşlerdir.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M. Kemal Atatürk önderliğinde devam eden Türk Kurtuluş Savaşı'na iki milis alayla birlikte tüm cephelere katılan </w:t>
      </w:r>
      <w:r w:rsidRPr="003036E7">
        <w:rPr>
          <w:rFonts w:ascii="Arial" w:eastAsia="Times New Roman" w:hAnsi="Arial" w:cs="Arial"/>
          <w:color w:val="333333"/>
          <w:sz w:val="34"/>
          <w:szCs w:val="34"/>
          <w:lang w:eastAsia="tr-TR"/>
        </w:rPr>
        <w:lastRenderedPageBreak/>
        <w:t xml:space="preserve">Giresunlular bu dönemde Topal Osman Ağa'nın yoğun gayretleri neticesinde hem bölgelerini tehlikeden korumuşlar; hem de zaferin kısa sürede kazanılmasında etkili olmuşlardır.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Giresun İlinin merkez ilçe ile beraber toplam</w:t>
      </w:r>
      <w:r w:rsidRPr="003036E7">
        <w:rPr>
          <w:rFonts w:ascii="Arial" w:eastAsia="Times New Roman" w:hAnsi="Arial" w:cs="Arial"/>
          <w:color w:val="FF0000"/>
          <w:sz w:val="34"/>
          <w:szCs w:val="34"/>
          <w:lang w:eastAsia="tr-TR"/>
        </w:rPr>
        <w:t xml:space="preserve"> 16 ilçesi, 8 beldesi </w:t>
      </w:r>
      <w:r w:rsidRPr="003036E7">
        <w:rPr>
          <w:rFonts w:ascii="Arial" w:eastAsia="Times New Roman" w:hAnsi="Arial" w:cs="Arial"/>
          <w:color w:val="333333"/>
          <w:sz w:val="34"/>
          <w:szCs w:val="34"/>
          <w:lang w:eastAsia="tr-TR"/>
        </w:rPr>
        <w:t>bulunmaktadır.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İklim özellikleri ve doğa bitkisi örtüsü bakımından Giresun'un kuzey ve güney kısımları birbirinden farklılık gösterir. Dağlar denize paralel uzanmıştır. İklim ılık ve yağışlıdır. Dört mevsim yeşil bir örtüyle kaplı olan Giresun arazisinin %34'ü orman, %25'i tarım (çoğunluğu fındık ağacı), %18'i çayır ve mera, %25'i tarım dışı alandır. İlin güney bölgelerinde daha çok bozkır bitki örtüsü ön plana çıkar.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Doğal ve tarihi değerler açısından turizme oldukça elverişli bulunan Giresun'un bakir ormanları, yaylaları ve aksesuarları herkesin ilgisini çekmektedir.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Yaylaların iklimi, bitki örtüsü ve ulaşım </w:t>
      </w:r>
      <w:proofErr w:type="gramStart"/>
      <w:r w:rsidRPr="003036E7">
        <w:rPr>
          <w:rFonts w:ascii="Arial" w:eastAsia="Times New Roman" w:hAnsi="Arial" w:cs="Arial"/>
          <w:color w:val="333333"/>
          <w:sz w:val="34"/>
          <w:szCs w:val="34"/>
          <w:lang w:eastAsia="tr-TR"/>
        </w:rPr>
        <w:t>imkanlarının</w:t>
      </w:r>
      <w:proofErr w:type="gramEnd"/>
      <w:r w:rsidRPr="003036E7">
        <w:rPr>
          <w:rFonts w:ascii="Arial" w:eastAsia="Times New Roman" w:hAnsi="Arial" w:cs="Arial"/>
          <w:color w:val="333333"/>
          <w:sz w:val="34"/>
          <w:szCs w:val="34"/>
          <w:lang w:eastAsia="tr-TR"/>
        </w:rPr>
        <w:t xml:space="preserve"> elverişli olması "yayla turizmi" yönündeki çalışmaları ön plana çıkarmaktadır.</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26"/>
          <w:szCs w:val="26"/>
          <w:lang w:eastAsia="tr-TR"/>
        </w:rPr>
        <w:t> </w:t>
      </w:r>
    </w:p>
    <w:p w:rsidR="003036E7" w:rsidRPr="003036E7" w:rsidRDefault="003036E7" w:rsidP="003036E7">
      <w:pPr>
        <w:spacing w:after="0" w:line="240" w:lineRule="auto"/>
        <w:jc w:val="both"/>
        <w:rPr>
          <w:rFonts w:ascii="Arial" w:eastAsia="Times New Roman" w:hAnsi="Arial" w:cs="Arial"/>
          <w:color w:val="333333"/>
          <w:sz w:val="26"/>
          <w:szCs w:val="26"/>
          <w:lang w:eastAsia="tr-TR"/>
        </w:rPr>
      </w:pPr>
      <w:r w:rsidRPr="003036E7">
        <w:rPr>
          <w:rFonts w:ascii="Arial" w:eastAsia="Times New Roman" w:hAnsi="Arial" w:cs="Arial"/>
          <w:color w:val="333333"/>
          <w:sz w:val="34"/>
          <w:szCs w:val="34"/>
          <w:lang w:eastAsia="tr-TR"/>
        </w:rPr>
        <w:t xml:space="preserve">Yaylalar maden suları ve akarsular yönünden de oldukça zengindir. </w:t>
      </w:r>
      <w:proofErr w:type="spellStart"/>
      <w:r w:rsidRPr="003036E7">
        <w:rPr>
          <w:rFonts w:ascii="Arial" w:eastAsia="Times New Roman" w:hAnsi="Arial" w:cs="Arial"/>
          <w:color w:val="333333"/>
          <w:sz w:val="34"/>
          <w:szCs w:val="34"/>
          <w:lang w:eastAsia="tr-TR"/>
        </w:rPr>
        <w:t>Çaldağ</w:t>
      </w:r>
      <w:proofErr w:type="spellEnd"/>
      <w:r w:rsidRPr="003036E7">
        <w:rPr>
          <w:rFonts w:ascii="Arial" w:eastAsia="Times New Roman" w:hAnsi="Arial" w:cs="Arial"/>
          <w:color w:val="333333"/>
          <w:sz w:val="34"/>
          <w:szCs w:val="34"/>
          <w:lang w:eastAsia="tr-TR"/>
        </w:rPr>
        <w:t xml:space="preserve">, </w:t>
      </w:r>
      <w:proofErr w:type="spellStart"/>
      <w:r w:rsidRPr="003036E7">
        <w:rPr>
          <w:rFonts w:ascii="Arial" w:eastAsia="Times New Roman" w:hAnsi="Arial" w:cs="Arial"/>
          <w:color w:val="333333"/>
          <w:sz w:val="34"/>
          <w:szCs w:val="34"/>
          <w:lang w:eastAsia="tr-TR"/>
        </w:rPr>
        <w:t>İnişdibi</w:t>
      </w:r>
      <w:proofErr w:type="spellEnd"/>
      <w:r w:rsidRPr="003036E7">
        <w:rPr>
          <w:rFonts w:ascii="Arial" w:eastAsia="Times New Roman" w:hAnsi="Arial" w:cs="Arial"/>
          <w:color w:val="333333"/>
          <w:sz w:val="34"/>
          <w:szCs w:val="34"/>
          <w:lang w:eastAsia="tr-TR"/>
        </w:rPr>
        <w:t xml:space="preserve"> Beldeleri ve </w:t>
      </w:r>
      <w:proofErr w:type="spellStart"/>
      <w:r w:rsidRPr="003036E7">
        <w:rPr>
          <w:rFonts w:ascii="Arial" w:eastAsia="Times New Roman" w:hAnsi="Arial" w:cs="Arial"/>
          <w:color w:val="333333"/>
          <w:sz w:val="34"/>
          <w:szCs w:val="34"/>
          <w:lang w:eastAsia="tr-TR"/>
        </w:rPr>
        <w:t>Tamdere</w:t>
      </w:r>
      <w:proofErr w:type="spellEnd"/>
      <w:r w:rsidRPr="003036E7">
        <w:rPr>
          <w:rFonts w:ascii="Arial" w:eastAsia="Times New Roman" w:hAnsi="Arial" w:cs="Arial"/>
          <w:color w:val="333333"/>
          <w:sz w:val="34"/>
          <w:szCs w:val="34"/>
          <w:lang w:eastAsia="tr-TR"/>
        </w:rPr>
        <w:t xml:space="preserve"> maden suları yönünden meşhurdur</w:t>
      </w:r>
    </w:p>
    <w:p w:rsidR="00230027" w:rsidRDefault="00230027"/>
    <w:sectPr w:rsidR="00230027" w:rsidSect="00230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characterSpacingControl w:val="doNotCompress"/>
  <w:compat/>
  <w:rsids>
    <w:rsidRoot w:val="003036E7"/>
    <w:rsid w:val="00051B0F"/>
    <w:rsid w:val="00230027"/>
    <w:rsid w:val="003036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36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36E7"/>
    <w:rPr>
      <w:b/>
      <w:bCs/>
    </w:rPr>
  </w:style>
</w:styles>
</file>

<file path=word/webSettings.xml><?xml version="1.0" encoding="utf-8"?>
<w:webSettings xmlns:r="http://schemas.openxmlformats.org/officeDocument/2006/relationships" xmlns:w="http://schemas.openxmlformats.org/wordprocessingml/2006/main">
  <w:divs>
    <w:div w:id="1143619391">
      <w:bodyDiv w:val="1"/>
      <w:marLeft w:val="0"/>
      <w:marRight w:val="0"/>
      <w:marTop w:val="0"/>
      <w:marBottom w:val="0"/>
      <w:divBdr>
        <w:top w:val="none" w:sz="0" w:space="0" w:color="auto"/>
        <w:left w:val="none" w:sz="0" w:space="0" w:color="auto"/>
        <w:bottom w:val="none" w:sz="0" w:space="0" w:color="auto"/>
        <w:right w:val="none" w:sz="0" w:space="0" w:color="auto"/>
      </w:divBdr>
      <w:divsChild>
        <w:div w:id="1140729927">
          <w:marLeft w:val="0"/>
          <w:marRight w:val="0"/>
          <w:marTop w:val="0"/>
          <w:marBottom w:val="0"/>
          <w:divBdr>
            <w:top w:val="none" w:sz="0" w:space="0" w:color="auto"/>
            <w:left w:val="none" w:sz="0" w:space="0" w:color="auto"/>
            <w:bottom w:val="none" w:sz="0" w:space="0" w:color="auto"/>
            <w:right w:val="none" w:sz="0" w:space="0" w:color="auto"/>
          </w:divBdr>
          <w:divsChild>
            <w:div w:id="1075398446">
              <w:marLeft w:val="0"/>
              <w:marRight w:val="0"/>
              <w:marTop w:val="0"/>
              <w:marBottom w:val="0"/>
              <w:divBdr>
                <w:top w:val="none" w:sz="0" w:space="0" w:color="auto"/>
                <w:left w:val="none" w:sz="0" w:space="0" w:color="auto"/>
                <w:bottom w:val="none" w:sz="0" w:space="0" w:color="auto"/>
                <w:right w:val="none" w:sz="0" w:space="0" w:color="auto"/>
              </w:divBdr>
              <w:divsChild>
                <w:div w:id="1448238415">
                  <w:marLeft w:val="0"/>
                  <w:marRight w:val="0"/>
                  <w:marTop w:val="0"/>
                  <w:marBottom w:val="0"/>
                  <w:divBdr>
                    <w:top w:val="none" w:sz="0" w:space="0" w:color="auto"/>
                    <w:left w:val="none" w:sz="0" w:space="0" w:color="auto"/>
                    <w:bottom w:val="none" w:sz="0" w:space="0" w:color="auto"/>
                    <w:right w:val="none" w:sz="0" w:space="0" w:color="auto"/>
                  </w:divBdr>
                  <w:divsChild>
                    <w:div w:id="1745641598">
                      <w:marLeft w:val="0"/>
                      <w:marRight w:val="0"/>
                      <w:marTop w:val="0"/>
                      <w:marBottom w:val="0"/>
                      <w:divBdr>
                        <w:top w:val="none" w:sz="0" w:space="0" w:color="auto"/>
                        <w:left w:val="none" w:sz="0" w:space="0" w:color="auto"/>
                        <w:bottom w:val="none" w:sz="0" w:space="0" w:color="auto"/>
                        <w:right w:val="none" w:sz="0" w:space="0" w:color="auto"/>
                      </w:divBdr>
                      <w:divsChild>
                        <w:div w:id="684287506">
                          <w:marLeft w:val="0"/>
                          <w:marRight w:val="0"/>
                          <w:marTop w:val="0"/>
                          <w:marBottom w:val="0"/>
                          <w:divBdr>
                            <w:top w:val="none" w:sz="0" w:space="0" w:color="auto"/>
                            <w:left w:val="none" w:sz="0" w:space="0" w:color="auto"/>
                            <w:bottom w:val="none" w:sz="0" w:space="0" w:color="auto"/>
                            <w:right w:val="none" w:sz="0" w:space="0" w:color="auto"/>
                          </w:divBdr>
                          <w:divsChild>
                            <w:div w:id="1429159441">
                              <w:marLeft w:val="0"/>
                              <w:marRight w:val="0"/>
                              <w:marTop w:val="0"/>
                              <w:marBottom w:val="0"/>
                              <w:divBdr>
                                <w:top w:val="none" w:sz="0" w:space="0" w:color="auto"/>
                                <w:left w:val="none" w:sz="0" w:space="0" w:color="auto"/>
                                <w:bottom w:val="none" w:sz="0" w:space="0" w:color="auto"/>
                                <w:right w:val="none" w:sz="0" w:space="0" w:color="auto"/>
                              </w:divBdr>
                              <w:divsChild>
                                <w:div w:id="1729497965">
                                  <w:marLeft w:val="0"/>
                                  <w:marRight w:val="0"/>
                                  <w:marTop w:val="0"/>
                                  <w:marBottom w:val="0"/>
                                  <w:divBdr>
                                    <w:top w:val="none" w:sz="0" w:space="0" w:color="auto"/>
                                    <w:left w:val="none" w:sz="0" w:space="0" w:color="auto"/>
                                    <w:bottom w:val="none" w:sz="0" w:space="0" w:color="auto"/>
                                    <w:right w:val="none" w:sz="0" w:space="0" w:color="auto"/>
                                  </w:divBdr>
                                  <w:divsChild>
                                    <w:div w:id="2203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2018-01-07T19:50:00Z</dcterms:created>
  <dcterms:modified xsi:type="dcterms:W3CDTF">2018-01-07T19:50:00Z</dcterms:modified>
</cp:coreProperties>
</file>